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安徽科技贸易学校课桌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凳</w:t>
      </w:r>
      <w:r>
        <w:rPr>
          <w:rFonts w:hint="eastAsia" w:ascii="微软雅黑" w:hAnsi="微软雅黑" w:eastAsia="微软雅黑"/>
          <w:sz w:val="32"/>
          <w:szCs w:val="32"/>
        </w:rPr>
        <w:t>采购需求</w:t>
      </w:r>
    </w:p>
    <w:p>
      <w:pPr>
        <w:jc w:val="center"/>
        <w:rPr>
          <w:rFonts w:ascii="微软雅黑" w:hAnsi="微软雅黑" w:eastAsia="微软雅黑"/>
          <w:sz w:val="32"/>
          <w:szCs w:val="32"/>
        </w:rPr>
      </w:pP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学校需采购单人双柱实木面板课桌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00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张，单人双柱凳1050个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主要参数：</w:t>
      </w:r>
      <w:bookmarkStart w:id="0" w:name="_GoBack"/>
      <w:bookmarkEnd w:id="0"/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1．课桌规格：600mm*400mm*760mm。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桌面：采用进口橡木指接板600mm*400mm*18mm，环保清漆手工喷漆烘干处理。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桌架：单人双柱升降式高度可分档调节，每档升降30mm，桌架采用全钢结构，着地横梁、立柱及横档均采用20*49*1.2mm优质椭圆钢管制作。着地横梁长度为400mm，立柱长度为465mm，高度调节范围为610-760mm，桌腿和桌脚成直角焊接，高温粉体烤漆，表面漆不会剥落。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升降侧板：采用1.2mm冷轧板模具一次成型。上宽330mm，下宽220mm，高315mm。升降侧板具有两列调节孔，每列必须具有8个调节孔，孔与孔的中心距为30mm。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桌斗：采用1.0mm厚优质冷轧板制作，桌斗尺寸为490mm×330mm×170mm。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2．凳子规格：340mm*240mm*420mm。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凳面：340mm*240mm*18mm，面板采用进口橡木指接板环保清漆手工喷漆烘干处理。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凳架：钢管采用20mm*49mm*1.2mm椭圆管，高度可调360-420mm。桌腿和桌脚成直角焊接，坚固耐用。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升降侧板采用1.2mm冷轧板模具一次成型，尺寸210*180mm,升降侧板具有两列调节孔，每列必须具有5个调节孔，孔与孔的中心距为30mm。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3.工艺要求: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外观：表面不允许有裂纹、破损、明显修补痕迹、明显色差缺陷；边缘平整圆滑，无分层；外表和內表以及手指可触及的隐蔽处，均不得有锐利的棱角、毛刺。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平整度：螺丝安装应紧固，桌椅着地应平稳不得有倾斜摇摆现象。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涂装：所有钢件部分需除油除锈磷化，再高压静电喷塑颜色为驼灰色，漆膜的附着力，硬度，耐冲击力均达到国际标准。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三、其他要求：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1.申请人是生产商的须提供有效的“质量管理体系认证证书”和“环境管理体系认证证书”。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2.申请人是代理商或经销商的，除须提供以上二个证书外，须提供生产商授权书。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投标报价时请带样品。若提供货品与采购需求不符，我校可以无理由退换。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供货时间：合同签订后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天内交货。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交货地点：安徽科技贸易学校校内指定地点。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投标人按照上述规格数量和要求进行报价，投标文件格式自拟。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460" w:lineRule="exact"/>
        <w:ind w:firstLine="480" w:firstLineChars="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安徽科技贸易学校</w:t>
      </w:r>
    </w:p>
    <w:p>
      <w:pPr>
        <w:spacing w:line="460" w:lineRule="exact"/>
        <w:ind w:firstLine="480" w:firstLineChars="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30D50"/>
    <w:multiLevelType w:val="multilevel"/>
    <w:tmpl w:val="03C30D50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4YmNkMGFmYTE1Njc0ZTY0YTE3NGE3NTAxODJjNGIifQ=="/>
  </w:docVars>
  <w:rsids>
    <w:rsidRoot w:val="008C1545"/>
    <w:rsid w:val="00073993"/>
    <w:rsid w:val="002F6DEC"/>
    <w:rsid w:val="004226D3"/>
    <w:rsid w:val="00483D9D"/>
    <w:rsid w:val="00576A19"/>
    <w:rsid w:val="00636C9D"/>
    <w:rsid w:val="0067573A"/>
    <w:rsid w:val="007128D0"/>
    <w:rsid w:val="00757664"/>
    <w:rsid w:val="00874030"/>
    <w:rsid w:val="008C1545"/>
    <w:rsid w:val="008D306A"/>
    <w:rsid w:val="00904810"/>
    <w:rsid w:val="00947687"/>
    <w:rsid w:val="00973F68"/>
    <w:rsid w:val="009E4A44"/>
    <w:rsid w:val="00C2428F"/>
    <w:rsid w:val="00CE1FC8"/>
    <w:rsid w:val="00DA7E5C"/>
    <w:rsid w:val="00DB6167"/>
    <w:rsid w:val="00E70619"/>
    <w:rsid w:val="00FF1E56"/>
    <w:rsid w:val="02B04EBD"/>
    <w:rsid w:val="1D81772B"/>
    <w:rsid w:val="3A4B2DF0"/>
    <w:rsid w:val="412A11B3"/>
    <w:rsid w:val="4B78366B"/>
    <w:rsid w:val="5E1E7776"/>
    <w:rsid w:val="6BDD159D"/>
    <w:rsid w:val="6F435BDE"/>
    <w:rsid w:val="77731007"/>
    <w:rsid w:val="78E2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761</Words>
  <Characters>941</Characters>
  <Lines>6</Lines>
  <Paragraphs>1</Paragraphs>
  <TotalTime>33</TotalTime>
  <ScaleCrop>false</ScaleCrop>
  <LinksUpToDate>false</LinksUpToDate>
  <CharactersWithSpaces>945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2021-06-25T06:37:00Z</dcterms:created>
  <dc:creator>wang</dc:creator>
  <cp:lastModifiedBy>张瑾</cp:lastModifiedBy>
  <dcterms:modified xsi:type="dcterms:W3CDTF">2023-06-14T03:23:30Z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7D9833C9E2A04D5DA35A431DC2CC4EA5_12</vt:lpwstr>
  </property>
</Properties>
</file>